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6A" w:rsidRPr="0020085B" w:rsidRDefault="0090427A" w:rsidP="0020085B">
      <w:pPr>
        <w:pStyle w:val="Heading1"/>
        <w:jc w:val="both"/>
        <w:rPr>
          <w:rFonts w:cs="Times New Roman"/>
        </w:rPr>
      </w:pPr>
      <w:r>
        <w:rPr>
          <w:rFonts w:cs="Times New Roman"/>
        </w:rPr>
        <w:t>CRACK SEALING</w:t>
      </w:r>
    </w:p>
    <w:p w:rsidR="0062786A" w:rsidRDefault="00B279FD" w:rsidP="00CE0C18">
      <w:r>
        <w:t>Updated: 03/23/2023</w:t>
      </w:r>
    </w:p>
    <w:p w:rsidR="00234744" w:rsidRDefault="00234744" w:rsidP="00CE0C18"/>
    <w:p w:rsidR="00234744" w:rsidRDefault="00234744" w:rsidP="00592DA9">
      <w:pPr>
        <w:jc w:val="both"/>
      </w:pPr>
      <w:r>
        <w:t>No routing shall be incorporated on Portland Cement Concrete (PCC) roadway.</w:t>
      </w:r>
    </w:p>
    <w:p w:rsidR="0090427A" w:rsidRDefault="0090427A" w:rsidP="00592DA9">
      <w:pPr>
        <w:jc w:val="both"/>
      </w:pPr>
    </w:p>
    <w:p w:rsidR="00432769" w:rsidRDefault="00432769" w:rsidP="00592DA9">
      <w:pPr>
        <w:jc w:val="both"/>
      </w:pPr>
      <w:r>
        <w:t>The contractor shall ensure, with the approval of the Engineer, the proper equipment is being used for PCC preformed joints.</w:t>
      </w:r>
    </w:p>
    <w:p w:rsidR="00432769" w:rsidRDefault="00432769" w:rsidP="00592DA9">
      <w:pPr>
        <w:jc w:val="both"/>
      </w:pPr>
    </w:p>
    <w:p w:rsidR="00B279FD" w:rsidRDefault="00B279FD" w:rsidP="00592DA9">
      <w:pPr>
        <w:jc w:val="both"/>
      </w:pPr>
      <w:r w:rsidRPr="0003605D">
        <w:t>The</w:t>
      </w:r>
      <w:r w:rsidRPr="0003605D">
        <w:rPr>
          <w:spacing w:val="15"/>
        </w:rPr>
        <w:t xml:space="preserve"> </w:t>
      </w:r>
      <w:r w:rsidRPr="0003605D">
        <w:t>filler</w:t>
      </w:r>
      <w:r w:rsidRPr="0003605D">
        <w:rPr>
          <w:spacing w:val="14"/>
        </w:rPr>
        <w:t xml:space="preserve"> </w:t>
      </w:r>
      <w:r w:rsidRPr="0003605D">
        <w:t>shall</w:t>
      </w:r>
      <w:r w:rsidRPr="0003605D">
        <w:rPr>
          <w:spacing w:val="14"/>
        </w:rPr>
        <w:t xml:space="preserve"> </w:t>
      </w:r>
      <w:r w:rsidRPr="0003605D">
        <w:t>be</w:t>
      </w:r>
      <w:r w:rsidRPr="0003605D">
        <w:rPr>
          <w:spacing w:val="14"/>
        </w:rPr>
        <w:t xml:space="preserve"> </w:t>
      </w:r>
      <w:r w:rsidRPr="0003605D">
        <w:t>applied</w:t>
      </w:r>
      <w:r w:rsidRPr="0003605D">
        <w:rPr>
          <w:spacing w:val="14"/>
        </w:rPr>
        <w:t xml:space="preserve"> </w:t>
      </w:r>
      <w:r w:rsidRPr="0003605D">
        <w:t>only</w:t>
      </w:r>
      <w:r w:rsidRPr="0003605D">
        <w:rPr>
          <w:spacing w:val="15"/>
        </w:rPr>
        <w:t xml:space="preserve"> </w:t>
      </w:r>
      <w:r w:rsidRPr="0003605D">
        <w:t>when</w:t>
      </w:r>
      <w:r w:rsidRPr="0003605D">
        <w:rPr>
          <w:spacing w:val="14"/>
        </w:rPr>
        <w:t xml:space="preserve"> </w:t>
      </w:r>
      <w:r w:rsidRPr="0003605D">
        <w:t>the</w:t>
      </w:r>
      <w:r w:rsidRPr="0003605D">
        <w:rPr>
          <w:spacing w:val="14"/>
        </w:rPr>
        <w:t xml:space="preserve"> </w:t>
      </w:r>
      <w:r w:rsidRPr="0003605D">
        <w:t>joints</w:t>
      </w:r>
      <w:r w:rsidRPr="0003605D">
        <w:rPr>
          <w:spacing w:val="14"/>
        </w:rPr>
        <w:t xml:space="preserve"> </w:t>
      </w:r>
      <w:r w:rsidRPr="0003605D">
        <w:t>and</w:t>
      </w:r>
      <w:r w:rsidRPr="0003605D">
        <w:rPr>
          <w:spacing w:val="14"/>
        </w:rPr>
        <w:t xml:space="preserve"> </w:t>
      </w:r>
      <w:r w:rsidRPr="0003605D">
        <w:t>cracks</w:t>
      </w:r>
      <w:r w:rsidRPr="0003605D">
        <w:rPr>
          <w:w w:val="99"/>
        </w:rPr>
        <w:t xml:space="preserve"> </w:t>
      </w:r>
      <w:r w:rsidRPr="0003605D">
        <w:t>are</w:t>
      </w:r>
      <w:r w:rsidRPr="0003605D">
        <w:rPr>
          <w:spacing w:val="7"/>
        </w:rPr>
        <w:t xml:space="preserve"> </w:t>
      </w:r>
      <w:r w:rsidRPr="0003605D">
        <w:t>dry</w:t>
      </w:r>
      <w:r w:rsidRPr="0003605D">
        <w:rPr>
          <w:spacing w:val="8"/>
        </w:rPr>
        <w:t xml:space="preserve"> </w:t>
      </w:r>
      <w:r w:rsidRPr="0003605D">
        <w:t>and</w:t>
      </w:r>
      <w:r w:rsidRPr="0003605D">
        <w:rPr>
          <w:spacing w:val="7"/>
        </w:rPr>
        <w:t xml:space="preserve"> </w:t>
      </w:r>
      <w:r w:rsidRPr="0003605D">
        <w:t>free</w:t>
      </w:r>
      <w:r w:rsidRPr="0003605D">
        <w:rPr>
          <w:spacing w:val="8"/>
        </w:rPr>
        <w:t xml:space="preserve"> </w:t>
      </w:r>
      <w:r w:rsidRPr="0003605D">
        <w:t>of</w:t>
      </w:r>
      <w:r w:rsidRPr="0003605D">
        <w:rPr>
          <w:spacing w:val="7"/>
        </w:rPr>
        <w:t xml:space="preserve"> </w:t>
      </w:r>
      <w:r w:rsidRPr="0003605D">
        <w:t>dirt,</w:t>
      </w:r>
      <w:r w:rsidRPr="0003605D">
        <w:rPr>
          <w:spacing w:val="8"/>
        </w:rPr>
        <w:t xml:space="preserve"> organic material (</w:t>
      </w:r>
      <w:proofErr w:type="spellStart"/>
      <w:r w:rsidRPr="0003605D">
        <w:rPr>
          <w:spacing w:val="8"/>
        </w:rPr>
        <w:t>ie</w:t>
      </w:r>
      <w:proofErr w:type="spellEnd"/>
      <w:r w:rsidRPr="0003605D">
        <w:rPr>
          <w:spacing w:val="8"/>
        </w:rPr>
        <w:t xml:space="preserve"> </w:t>
      </w:r>
      <w:r w:rsidRPr="0003605D">
        <w:t>vegetation),</w:t>
      </w:r>
      <w:r w:rsidRPr="0003605D">
        <w:rPr>
          <w:spacing w:val="7"/>
        </w:rPr>
        <w:t xml:space="preserve"> </w:t>
      </w:r>
      <w:r w:rsidRPr="0003605D">
        <w:t>debris</w:t>
      </w:r>
      <w:r w:rsidRPr="0003605D">
        <w:rPr>
          <w:spacing w:val="7"/>
        </w:rPr>
        <w:t xml:space="preserve"> </w:t>
      </w:r>
      <w:r w:rsidRPr="0003605D">
        <w:t>and</w:t>
      </w:r>
      <w:r w:rsidRPr="0003605D">
        <w:rPr>
          <w:spacing w:val="6"/>
        </w:rPr>
        <w:t xml:space="preserve"> </w:t>
      </w:r>
      <w:r w:rsidRPr="0003605D">
        <w:t>loose</w:t>
      </w:r>
      <w:r w:rsidRPr="0003605D">
        <w:rPr>
          <w:spacing w:val="7"/>
        </w:rPr>
        <w:t xml:space="preserve"> </w:t>
      </w:r>
      <w:r w:rsidRPr="0003605D">
        <w:t>filler.</w:t>
      </w:r>
      <w:r w:rsidRPr="0003605D">
        <w:rPr>
          <w:spacing w:val="6"/>
        </w:rPr>
        <w:t xml:space="preserve"> Organic material may either be removed physically or burned and removed, to the satisfaction of the Engineer.</w:t>
      </w:r>
    </w:p>
    <w:p w:rsidR="00B279FD" w:rsidRDefault="00B279FD" w:rsidP="00592DA9">
      <w:pPr>
        <w:jc w:val="both"/>
      </w:pPr>
    </w:p>
    <w:p w:rsidR="00640358" w:rsidRPr="00AE3FDD" w:rsidRDefault="00640358" w:rsidP="00592DA9">
      <w:pPr>
        <w:jc w:val="both"/>
      </w:pPr>
      <w:r w:rsidRPr="00AE3FDD">
        <w:t xml:space="preserve">Add the </w:t>
      </w:r>
      <w:r w:rsidR="00445713">
        <w:t>following to Article 452</w:t>
      </w:r>
      <w:r w:rsidRPr="00AE3FDD">
        <w:t>.04:</w:t>
      </w:r>
    </w:p>
    <w:p w:rsidR="00E03FCB" w:rsidRDefault="00E03FCB" w:rsidP="00592DA9">
      <w:pPr>
        <w:jc w:val="both"/>
      </w:pPr>
    </w:p>
    <w:p w:rsidR="00E03FCB" w:rsidRDefault="00E03FCB" w:rsidP="00592DA9">
      <w:pPr>
        <w:jc w:val="both"/>
      </w:pPr>
      <w:r>
        <w:t>All cracks greater than 1/8 inch are to be filled within the project limits to t</w:t>
      </w:r>
      <w:r w:rsidR="00265062">
        <w:t>he satisfaction of the E</w:t>
      </w:r>
      <w:r>
        <w:t>ngineer.</w:t>
      </w:r>
    </w:p>
    <w:p w:rsidR="00640358" w:rsidRDefault="00640358" w:rsidP="00592DA9">
      <w:pPr>
        <w:jc w:val="both"/>
      </w:pPr>
    </w:p>
    <w:p w:rsidR="0090427A" w:rsidRPr="00AE3FDD" w:rsidRDefault="008B1AF5" w:rsidP="00592DA9">
      <w:pPr>
        <w:jc w:val="both"/>
      </w:pPr>
      <w:r w:rsidRPr="00AE3FDD">
        <w:t>Revise</w:t>
      </w:r>
      <w:r w:rsidR="0090427A" w:rsidRPr="00AE3FDD">
        <w:t xml:space="preserve"> Article </w:t>
      </w:r>
      <w:r w:rsidR="00445713">
        <w:t>452</w:t>
      </w:r>
      <w:r w:rsidR="00730BE8" w:rsidRPr="00AE3FDD">
        <w:t xml:space="preserve">.05 </w:t>
      </w:r>
      <w:r w:rsidRPr="00AE3FDD">
        <w:t>to read</w:t>
      </w:r>
      <w:r w:rsidR="00730BE8" w:rsidRPr="00AE3FDD">
        <w:t>:</w:t>
      </w:r>
    </w:p>
    <w:p w:rsidR="00730BE8" w:rsidRDefault="00730BE8" w:rsidP="00592DA9">
      <w:pPr>
        <w:jc w:val="both"/>
      </w:pPr>
    </w:p>
    <w:p w:rsidR="00DD57C2" w:rsidRPr="00DD57C2" w:rsidRDefault="00502330" w:rsidP="00592DA9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B279FD">
        <w:rPr>
          <w:b/>
          <w:szCs w:val="24"/>
        </w:rPr>
        <w:t>Method of Measurement.</w:t>
      </w:r>
      <w:r w:rsidRPr="00DD57C2">
        <w:rPr>
          <w:szCs w:val="24"/>
        </w:rPr>
        <w:t xml:space="preserve">  </w:t>
      </w:r>
      <w:r w:rsidR="00132C52">
        <w:t xml:space="preserve">This work will be measured for payment </w:t>
      </w:r>
      <w:r w:rsidR="00132C52">
        <w:rPr>
          <w:rFonts w:cs="Times New Roman"/>
          <w:color w:val="231F20"/>
          <w:szCs w:val="24"/>
        </w:rPr>
        <w:t xml:space="preserve">by the </w:t>
      </w:r>
      <w:r w:rsidR="00B279FD">
        <w:rPr>
          <w:rFonts w:cs="Times New Roman"/>
          <w:color w:val="231F20"/>
          <w:szCs w:val="24"/>
        </w:rPr>
        <w:t>centerline-foot</w:t>
      </w:r>
      <w:r w:rsidR="006C6F38">
        <w:rPr>
          <w:rFonts w:cs="Times New Roman"/>
          <w:color w:val="231F20"/>
          <w:szCs w:val="24"/>
        </w:rPr>
        <w:t xml:space="preserve"> </w:t>
      </w:r>
      <w:r w:rsidR="00DD57C2" w:rsidRPr="00DD57C2">
        <w:rPr>
          <w:rFonts w:cs="Times New Roman"/>
          <w:color w:val="231F20"/>
          <w:szCs w:val="24"/>
        </w:rPr>
        <w:t>and includes all lanes of traffic</w:t>
      </w:r>
      <w:r w:rsidR="00DD57C2">
        <w:rPr>
          <w:rFonts w:cs="Times New Roman"/>
          <w:color w:val="231F20"/>
          <w:szCs w:val="24"/>
        </w:rPr>
        <w:t xml:space="preserve"> </w:t>
      </w:r>
      <w:r w:rsidR="00DD57C2" w:rsidRPr="00DD57C2">
        <w:rPr>
          <w:rFonts w:cs="Times New Roman"/>
          <w:color w:val="231F20"/>
          <w:szCs w:val="24"/>
        </w:rPr>
        <w:t xml:space="preserve">in both </w:t>
      </w:r>
      <w:r w:rsidR="00234744">
        <w:rPr>
          <w:rFonts w:cs="Times New Roman"/>
          <w:color w:val="231F20"/>
          <w:szCs w:val="24"/>
        </w:rPr>
        <w:t xml:space="preserve">perpendicular </w:t>
      </w:r>
      <w:r w:rsidR="00DD57C2" w:rsidRPr="00DD57C2">
        <w:rPr>
          <w:rFonts w:cs="Times New Roman"/>
          <w:color w:val="231F20"/>
          <w:szCs w:val="24"/>
        </w:rPr>
        <w:t xml:space="preserve">directions. </w:t>
      </w:r>
      <w:r w:rsidR="00132C52">
        <w:rPr>
          <w:rFonts w:cs="Times New Roman"/>
          <w:color w:val="231F20"/>
          <w:szCs w:val="24"/>
        </w:rPr>
        <w:t xml:space="preserve"> </w:t>
      </w:r>
      <w:r w:rsidR="00DD57C2" w:rsidRPr="00DD57C2">
        <w:rPr>
          <w:rFonts w:cs="Times New Roman"/>
          <w:color w:val="231F20"/>
          <w:szCs w:val="24"/>
        </w:rPr>
        <w:t>Random cracking within the road station to be repaired includes cracks in the traffic lanes,</w:t>
      </w:r>
      <w:r w:rsidR="00DD57C2">
        <w:rPr>
          <w:rFonts w:cs="Times New Roman"/>
          <w:color w:val="231F20"/>
          <w:szCs w:val="24"/>
        </w:rPr>
        <w:t xml:space="preserve"> </w:t>
      </w:r>
      <w:r w:rsidR="00DD57C2" w:rsidRPr="00DD57C2">
        <w:rPr>
          <w:rFonts w:cs="Times New Roman"/>
          <w:color w:val="231F20"/>
          <w:szCs w:val="24"/>
        </w:rPr>
        <w:t xml:space="preserve">acceleration lanes, deceleration lanes, </w:t>
      </w:r>
      <w:r w:rsidR="00132C52">
        <w:rPr>
          <w:rFonts w:cs="Times New Roman"/>
          <w:color w:val="231F20"/>
          <w:szCs w:val="24"/>
        </w:rPr>
        <w:t>flush</w:t>
      </w:r>
      <w:r w:rsidR="00DD57C2" w:rsidRPr="00DD57C2">
        <w:rPr>
          <w:rFonts w:cs="Times New Roman"/>
          <w:color w:val="231F20"/>
          <w:szCs w:val="24"/>
        </w:rPr>
        <w:t xml:space="preserve"> median</w:t>
      </w:r>
      <w:bookmarkStart w:id="0" w:name="_GoBack"/>
      <w:bookmarkEnd w:id="0"/>
      <w:r w:rsidR="00DD57C2" w:rsidRPr="00DD57C2">
        <w:rPr>
          <w:rFonts w:cs="Times New Roman"/>
          <w:color w:val="231F20"/>
          <w:szCs w:val="24"/>
        </w:rPr>
        <w:t xml:space="preserve">s, turning lanes, </w:t>
      </w:r>
      <w:r w:rsidR="00234744">
        <w:rPr>
          <w:rFonts w:cs="Times New Roman"/>
          <w:color w:val="231F20"/>
          <w:szCs w:val="24"/>
        </w:rPr>
        <w:t xml:space="preserve">PCC </w:t>
      </w:r>
      <w:r w:rsidR="00DD57C2" w:rsidRPr="00DD57C2">
        <w:rPr>
          <w:rFonts w:cs="Times New Roman"/>
          <w:color w:val="231F20"/>
          <w:szCs w:val="24"/>
        </w:rPr>
        <w:t>paved shoulders,</w:t>
      </w:r>
      <w:r w:rsidR="00DD57C2">
        <w:rPr>
          <w:rFonts w:cs="Times New Roman"/>
          <w:color w:val="231F20"/>
          <w:szCs w:val="24"/>
        </w:rPr>
        <w:t xml:space="preserve"> </w:t>
      </w:r>
      <w:r w:rsidR="00234744">
        <w:rPr>
          <w:rFonts w:cs="Times New Roman"/>
          <w:color w:val="231F20"/>
          <w:szCs w:val="24"/>
        </w:rPr>
        <w:t xml:space="preserve">edge joints, </w:t>
      </w:r>
      <w:r w:rsidR="00DD57C2" w:rsidRPr="00DD57C2">
        <w:rPr>
          <w:rFonts w:cs="Times New Roman"/>
          <w:color w:val="231F20"/>
          <w:szCs w:val="24"/>
        </w:rPr>
        <w:t>ramps and all auxiliary lanes, unless shown otherwise on the Plans.</w:t>
      </w:r>
    </w:p>
    <w:p w:rsidR="00DD57C2" w:rsidRPr="00DD57C2" w:rsidRDefault="00DD57C2" w:rsidP="00592DA9">
      <w:pPr>
        <w:jc w:val="both"/>
        <w:rPr>
          <w:szCs w:val="24"/>
        </w:rPr>
      </w:pPr>
    </w:p>
    <w:p w:rsidR="00502330" w:rsidRPr="00AE3FDD" w:rsidRDefault="008B1AF5" w:rsidP="00592DA9">
      <w:pPr>
        <w:jc w:val="both"/>
      </w:pPr>
      <w:r w:rsidRPr="00AE3FDD">
        <w:t>Revise</w:t>
      </w:r>
      <w:r w:rsidR="00445713">
        <w:t xml:space="preserve"> Article 452</w:t>
      </w:r>
      <w:r w:rsidR="00502330" w:rsidRPr="00AE3FDD">
        <w:t xml:space="preserve">.06 </w:t>
      </w:r>
      <w:r w:rsidRPr="00AE3FDD">
        <w:t>to read</w:t>
      </w:r>
      <w:r w:rsidR="00502330" w:rsidRPr="00AE3FDD">
        <w:t>:</w:t>
      </w:r>
    </w:p>
    <w:p w:rsidR="006060A5" w:rsidRDefault="006060A5" w:rsidP="00592DA9">
      <w:pPr>
        <w:jc w:val="both"/>
      </w:pPr>
    </w:p>
    <w:p w:rsidR="00502330" w:rsidRDefault="006060A5" w:rsidP="00592DA9">
      <w:pPr>
        <w:jc w:val="both"/>
      </w:pPr>
      <w:r w:rsidRPr="00B279FD">
        <w:rPr>
          <w:b/>
        </w:rPr>
        <w:t>Basis of Payment.</w:t>
      </w:r>
      <w:r>
        <w:t xml:space="preserve">  This work shall be paid for at the contract uni</w:t>
      </w:r>
      <w:r w:rsidR="00502330">
        <w:t xml:space="preserve">t price per </w:t>
      </w:r>
      <w:r w:rsidR="00592DA9">
        <w:t>centerline-foot</w:t>
      </w:r>
      <w:r w:rsidR="00A81B54">
        <w:t xml:space="preserve"> for CRACK FILLING which shall include the cost of furnishing all labor, material, equipment and materials necessary to complete the work specified.</w:t>
      </w:r>
    </w:p>
    <w:p w:rsidR="00A81B54" w:rsidRDefault="00A81B54" w:rsidP="00CE0C18"/>
    <w:p w:rsidR="007A37F1" w:rsidRDefault="007A37F1" w:rsidP="00CE0C18"/>
    <w:p w:rsidR="001C1D46" w:rsidRDefault="001C1D46" w:rsidP="00CE0C18">
      <w:r>
        <w:t xml:space="preserve"> </w:t>
      </w:r>
    </w:p>
    <w:p w:rsidR="00502330" w:rsidRDefault="00502330" w:rsidP="00CE0C18"/>
    <w:p w:rsidR="00502330" w:rsidRDefault="00502330" w:rsidP="00CE0C18"/>
    <w:p w:rsidR="00502330" w:rsidRPr="00E0488C" w:rsidRDefault="00502330" w:rsidP="00CE0C18">
      <w:pPr>
        <w:rPr>
          <w:b/>
          <w:i/>
          <w:u w:val="single"/>
        </w:rPr>
      </w:pPr>
      <w:r w:rsidRPr="00E0488C">
        <w:rPr>
          <w:b/>
          <w:i/>
          <w:u w:val="single"/>
        </w:rPr>
        <w:t>Pay Item to be used:</w:t>
      </w:r>
    </w:p>
    <w:p w:rsidR="006060A5" w:rsidRPr="00E0488C" w:rsidRDefault="006060A5" w:rsidP="00CE0C18">
      <w:pPr>
        <w:rPr>
          <w:b/>
          <w:i/>
          <w:u w:val="single"/>
        </w:rPr>
      </w:pPr>
      <w:r w:rsidRPr="00E0488C">
        <w:rPr>
          <w:b/>
          <w:i/>
          <w:u w:val="single"/>
        </w:rPr>
        <w:t>45100200 Crack Filling</w:t>
      </w:r>
    </w:p>
    <w:sectPr w:rsidR="006060A5" w:rsidRPr="00E0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242"/>
    <w:rsid w:val="000D12F0"/>
    <w:rsid w:val="000F6E37"/>
    <w:rsid w:val="00132C52"/>
    <w:rsid w:val="001C1D46"/>
    <w:rsid w:val="0020085B"/>
    <w:rsid w:val="00234744"/>
    <w:rsid w:val="00265062"/>
    <w:rsid w:val="002B2761"/>
    <w:rsid w:val="002E4319"/>
    <w:rsid w:val="003C6D6C"/>
    <w:rsid w:val="00427788"/>
    <w:rsid w:val="00427D16"/>
    <w:rsid w:val="00432769"/>
    <w:rsid w:val="00445713"/>
    <w:rsid w:val="004C2F9A"/>
    <w:rsid w:val="004C3A24"/>
    <w:rsid w:val="00502330"/>
    <w:rsid w:val="00525429"/>
    <w:rsid w:val="00592DA9"/>
    <w:rsid w:val="005D53BD"/>
    <w:rsid w:val="006060A5"/>
    <w:rsid w:val="0062786A"/>
    <w:rsid w:val="00632F16"/>
    <w:rsid w:val="00640358"/>
    <w:rsid w:val="006626AE"/>
    <w:rsid w:val="00664945"/>
    <w:rsid w:val="00682A40"/>
    <w:rsid w:val="006C6F38"/>
    <w:rsid w:val="006D2072"/>
    <w:rsid w:val="006D5668"/>
    <w:rsid w:val="00730BE8"/>
    <w:rsid w:val="007A37F1"/>
    <w:rsid w:val="007F0C31"/>
    <w:rsid w:val="0089372C"/>
    <w:rsid w:val="008B1AF5"/>
    <w:rsid w:val="0090427A"/>
    <w:rsid w:val="009B22F6"/>
    <w:rsid w:val="00A10D05"/>
    <w:rsid w:val="00A52150"/>
    <w:rsid w:val="00A625D9"/>
    <w:rsid w:val="00A81B54"/>
    <w:rsid w:val="00AE3FDD"/>
    <w:rsid w:val="00B279FD"/>
    <w:rsid w:val="00B332C8"/>
    <w:rsid w:val="00C54564"/>
    <w:rsid w:val="00C94EA6"/>
    <w:rsid w:val="00CC628E"/>
    <w:rsid w:val="00CE0C18"/>
    <w:rsid w:val="00DD57C2"/>
    <w:rsid w:val="00E03FCB"/>
    <w:rsid w:val="00E0488C"/>
    <w:rsid w:val="00E7637D"/>
    <w:rsid w:val="00F01242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9EC1"/>
  <w15:docId w15:val="{E67B1939-7342-47E2-8540-2553EC69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564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C18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C18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e44883f-8c4f-41d0-9cb2-3eaa4e01a2c6">0400. Surface Courses, Pavements, Rehabilitation, and Shoulders</Category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2886A-BC41-49C8-8DA1-1CE175B8D929}"/>
</file>

<file path=customXml/itemProps2.xml><?xml version="1.0" encoding="utf-8"?>
<ds:datastoreItem xmlns:ds="http://schemas.openxmlformats.org/officeDocument/2006/customXml" ds:itemID="{ED48128E-B872-4865-9A16-22FDCA86335C}"/>
</file>

<file path=customXml/itemProps3.xml><?xml version="1.0" encoding="utf-8"?>
<ds:datastoreItem xmlns:ds="http://schemas.openxmlformats.org/officeDocument/2006/customXml" ds:itemID="{F83B3C41-352D-4F98-8814-CC614C47F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Candance</dc:creator>
  <cp:keywords/>
  <dc:description/>
  <cp:lastModifiedBy>Thomas, Candance</cp:lastModifiedBy>
  <cp:revision>9</cp:revision>
  <cp:lastPrinted>2016-05-11T18:47:00Z</cp:lastPrinted>
  <dcterms:created xsi:type="dcterms:W3CDTF">2016-05-11T16:30:00Z</dcterms:created>
  <dcterms:modified xsi:type="dcterms:W3CDTF">2024-02-29T20:45:00Z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